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D1CA0" w14:textId="7A270EF6" w:rsidR="0069519E" w:rsidRDefault="0069519E" w:rsidP="0069519E">
      <w:pPr>
        <w:spacing w:line="240" w:lineRule="auto"/>
        <w:jc w:val="center"/>
        <w:rPr>
          <w:rFonts w:ascii="Calibri" w:eastAsia="Calibri" w:hAnsi="Calibri" w:cs="Calibri"/>
        </w:rPr>
      </w:pPr>
      <w:r w:rsidRPr="0069519E">
        <w:rPr>
          <w:rFonts w:ascii="Calibri" w:eastAsia="Calibri" w:hAnsi="Calibri" w:cs="Calibri"/>
          <w:b/>
          <w:bCs/>
          <w:sz w:val="28"/>
          <w:szCs w:val="28"/>
        </w:rPr>
        <w:t>Philanthropy in the Community</w:t>
      </w:r>
      <w:r w:rsidRPr="0069519E">
        <w:rPr>
          <w:rFonts w:ascii="Calibri" w:eastAsia="Calibri" w:hAnsi="Calibri" w:cs="Calibri"/>
          <w:b/>
          <w:bCs/>
          <w:sz w:val="28"/>
          <w:szCs w:val="28"/>
        </w:rPr>
        <w:br/>
      </w:r>
      <w:r>
        <w:rPr>
          <w:rFonts w:ascii="Calibri" w:eastAsia="Calibri" w:hAnsi="Calibri" w:cs="Calibri"/>
        </w:rPr>
        <w:t>Spring 2022 Syllabus</w:t>
      </w:r>
    </w:p>
    <w:p w14:paraId="47E45414" w14:textId="77777777" w:rsidR="0069519E" w:rsidRDefault="0069519E" w:rsidP="0069519E">
      <w:pPr>
        <w:spacing w:line="240" w:lineRule="auto"/>
        <w:rPr>
          <w:rFonts w:ascii="Calibri" w:eastAsia="Calibri" w:hAnsi="Calibri" w:cs="Calibri"/>
        </w:rPr>
      </w:pPr>
    </w:p>
    <w:p w14:paraId="7184E6EA" w14:textId="783FEFED" w:rsidR="0069519E" w:rsidRDefault="0069519E" w:rsidP="0069519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Klementina X. Sula (</w:t>
      </w:r>
      <w:r>
        <w:rPr>
          <w:rFonts w:ascii="Calibri" w:eastAsia="Calibri" w:hAnsi="Calibri" w:cs="Calibri"/>
        </w:rPr>
        <w:t>she/her/hers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Lecturer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Community and Civic Engagement 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University of California, Irvine</w:t>
      </w:r>
    </w:p>
    <w:p w14:paraId="6644E11C" w14:textId="77777777" w:rsidR="005220BA" w:rsidRDefault="0069519E" w:rsidP="0069519E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Meeting time &amp; location: </w:t>
      </w:r>
    </w:p>
    <w:p w14:paraId="1630F435" w14:textId="510FCD54" w:rsidR="0069519E" w:rsidRPr="0069519E" w:rsidRDefault="0069519E" w:rsidP="0069519E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Mondays 3:30-6:20pm, SSL 206</w:t>
      </w:r>
    </w:p>
    <w:p w14:paraId="6F154E1F" w14:textId="77777777" w:rsidR="0069519E" w:rsidRDefault="0069519E" w:rsidP="0069519E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Course Learning Objectives: </w:t>
      </w:r>
    </w:p>
    <w:p w14:paraId="1F62F64C" w14:textId="77777777" w:rsidR="0069519E" w:rsidRDefault="0069519E" w:rsidP="0069519E">
      <w:pPr>
        <w:numPr>
          <w:ilvl w:val="0"/>
          <w:numId w:val="2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Students engage as reflective and critical practitioners of philanthropy;</w:t>
      </w:r>
    </w:p>
    <w:p w14:paraId="328F7EFA" w14:textId="77777777" w:rsidR="0069519E" w:rsidRDefault="0069519E" w:rsidP="0069519E">
      <w:pPr>
        <w:numPr>
          <w:ilvl w:val="0"/>
          <w:numId w:val="2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Students experience the relationship between civic and community engagement and philanthropy;</w:t>
      </w:r>
    </w:p>
    <w:p w14:paraId="46070D98" w14:textId="77777777" w:rsidR="0069519E" w:rsidRDefault="0069519E" w:rsidP="0069519E">
      <w:pPr>
        <w:numPr>
          <w:ilvl w:val="0"/>
          <w:numId w:val="2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Students understand the history and present state of philanthropy, and the current academic, practitioner, and popular conversations on the topic, and where the three intersect and conflict;</w:t>
      </w:r>
    </w:p>
    <w:p w14:paraId="22EF0FCC" w14:textId="25F074AE" w:rsidR="0069519E" w:rsidRPr="0069519E" w:rsidRDefault="0069519E" w:rsidP="0069519E">
      <w:pPr>
        <w:numPr>
          <w:ilvl w:val="0"/>
          <w:numId w:val="2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Students experiment with a vision for, see themselves in, and imagine the future of philanthropy.   </w:t>
      </w:r>
    </w:p>
    <w:p w14:paraId="483DCC5E" w14:textId="0957CB71" w:rsidR="0069519E" w:rsidRDefault="0069519E" w:rsidP="0069519E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</w:rPr>
        <w:t xml:space="preserve">Course Summary: </w:t>
      </w:r>
    </w:p>
    <w:p w14:paraId="7E186BC7" w14:textId="67C81C39" w:rsidR="0069519E" w:rsidRDefault="0069519E" w:rsidP="0069519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this course students will learn about </w:t>
      </w:r>
      <w:r>
        <w:rPr>
          <w:rFonts w:ascii="Calibri" w:eastAsia="Calibri" w:hAnsi="Calibri" w:cs="Calibri"/>
        </w:rPr>
        <w:t>various aspects</w:t>
      </w:r>
      <w:r>
        <w:rPr>
          <w:rFonts w:ascii="Calibri" w:eastAsia="Calibri" w:hAnsi="Calibri" w:cs="Calibri"/>
        </w:rPr>
        <w:t xml:space="preserve"> of philanthropy and the state of the </w:t>
      </w:r>
      <w:r>
        <w:rPr>
          <w:rFonts w:ascii="Calibri" w:eastAsia="Calibri" w:hAnsi="Calibri" w:cs="Calibri"/>
        </w:rPr>
        <w:t>profession</w:t>
      </w:r>
      <w:r>
        <w:rPr>
          <w:rFonts w:ascii="Calibri" w:eastAsia="Calibri" w:hAnsi="Calibri" w:cs="Calibri"/>
        </w:rPr>
        <w:t xml:space="preserve"> as well as actually participate in research</w:t>
      </w:r>
      <w:r w:rsidR="005220BA">
        <w:rPr>
          <w:rFonts w:ascii="Calibri" w:eastAsia="Calibri" w:hAnsi="Calibri" w:cs="Calibri"/>
        </w:rPr>
        <w:t>ing</w:t>
      </w:r>
      <w:r>
        <w:rPr>
          <w:rFonts w:ascii="Calibri" w:eastAsia="Calibri" w:hAnsi="Calibri" w:cs="Calibri"/>
        </w:rPr>
        <w:t xml:space="preserve"> and visit</w:t>
      </w:r>
      <w:r w:rsidR="005220BA">
        <w:rPr>
          <w:rFonts w:ascii="Calibri" w:eastAsia="Calibri" w:hAnsi="Calibri" w:cs="Calibri"/>
        </w:rPr>
        <w:t>ing</w:t>
      </w:r>
      <w:r>
        <w:rPr>
          <w:rFonts w:ascii="Calibri" w:eastAsia="Calibri" w:hAnsi="Calibri" w:cs="Calibri"/>
        </w:rPr>
        <w:t xml:space="preserve"> local nonprofits</w:t>
      </w:r>
      <w:r w:rsidR="006728E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and select</w:t>
      </w:r>
      <w:r w:rsidR="005220BA">
        <w:rPr>
          <w:rFonts w:ascii="Calibri" w:eastAsia="Calibri" w:hAnsi="Calibri" w:cs="Calibri"/>
        </w:rPr>
        <w:t>ing</w:t>
      </w:r>
      <w:r>
        <w:rPr>
          <w:rFonts w:ascii="Calibri" w:eastAsia="Calibri" w:hAnsi="Calibri" w:cs="Calibri"/>
        </w:rPr>
        <w:t xml:space="preserve"> local Orange County nonprofits to receive a </w:t>
      </w:r>
      <w:proofErr w:type="gramStart"/>
      <w:r>
        <w:rPr>
          <w:rFonts w:ascii="Calibri" w:eastAsia="Calibri" w:hAnsi="Calibri" w:cs="Calibri"/>
        </w:rPr>
        <w:t>mini-grant</w:t>
      </w:r>
      <w:proofErr w:type="gramEnd"/>
      <w:r>
        <w:rPr>
          <w:rFonts w:ascii="Calibri" w:eastAsia="Calibri" w:hAnsi="Calibri" w:cs="Calibri"/>
        </w:rPr>
        <w:t xml:space="preserve"> (estimated $5K).</w:t>
      </w:r>
    </w:p>
    <w:p w14:paraId="09EBBC10" w14:textId="77777777" w:rsidR="0069519E" w:rsidRDefault="0069519E" w:rsidP="0069519E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Diversity, Inclusion, Equity, and Integrity Statement</w:t>
      </w:r>
    </w:p>
    <w:p w14:paraId="339A7493" w14:textId="77777777" w:rsidR="0069519E" w:rsidRDefault="0069519E" w:rsidP="0069519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am committed to supporting inclusion, diversity, and equity in the classroom. Please feel free to reach out to me to provide any suggestions. To support inclusion, diversity, and equity I also am adamant about academic integrity and engaging in the classroom. More details will be provided in this section regarding policies and on-campus resources for students. </w:t>
      </w:r>
    </w:p>
    <w:p w14:paraId="5B0B6C26" w14:textId="0D15877E" w:rsidR="005220BA" w:rsidRDefault="005220BA" w:rsidP="005220BA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Assignments &amp; Grading</w:t>
      </w:r>
    </w:p>
    <w:p w14:paraId="07B15C00" w14:textId="72991AA0" w:rsidR="0013286A" w:rsidRDefault="0013286A" w:rsidP="0013286A">
      <w:pPr>
        <w:pStyle w:val="ListParagraph"/>
        <w:numPr>
          <w:ilvl w:val="0"/>
          <w:numId w:val="2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Participation &amp; Attendance</w:t>
      </w:r>
      <w:r w:rsidR="007D7D90">
        <w:rPr>
          <w:rFonts w:ascii="Calibri" w:eastAsia="Calibri" w:hAnsi="Calibri" w:cs="Calibri"/>
        </w:rPr>
        <w:t>: 30%</w:t>
      </w:r>
    </w:p>
    <w:p w14:paraId="52E661CC" w14:textId="09C17A03" w:rsidR="0069519E" w:rsidRDefault="0013286A" w:rsidP="0013286A">
      <w:pPr>
        <w:pStyle w:val="ListParagraph"/>
        <w:numPr>
          <w:ilvl w:val="0"/>
          <w:numId w:val="2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Class Reflections</w:t>
      </w:r>
      <w:r w:rsidR="006728E0">
        <w:rPr>
          <w:rFonts w:ascii="Calibri" w:eastAsia="Calibri" w:hAnsi="Calibri" w:cs="Calibri"/>
        </w:rPr>
        <w:t xml:space="preserve"> (8 x ~500 words each)</w:t>
      </w:r>
      <w:r w:rsidR="007D7D90">
        <w:rPr>
          <w:rFonts w:ascii="Calibri" w:eastAsia="Calibri" w:hAnsi="Calibri" w:cs="Calibri"/>
        </w:rPr>
        <w:t>: 20%</w:t>
      </w:r>
    </w:p>
    <w:p w14:paraId="3C110790" w14:textId="14D871AA" w:rsidR="0013286A" w:rsidRDefault="007D7D90" w:rsidP="0013286A">
      <w:pPr>
        <w:pStyle w:val="ListParagraph"/>
        <w:numPr>
          <w:ilvl w:val="0"/>
          <w:numId w:val="2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Execution of assigned </w:t>
      </w:r>
      <w:r w:rsidR="006728E0">
        <w:rPr>
          <w:rFonts w:ascii="Calibri" w:eastAsia="Calibri" w:hAnsi="Calibri" w:cs="Calibri"/>
        </w:rPr>
        <w:t>“Philanthropy in the Community Foundation”</w:t>
      </w:r>
      <w:r>
        <w:rPr>
          <w:rFonts w:ascii="Calibri" w:eastAsia="Calibri" w:hAnsi="Calibri" w:cs="Calibri"/>
        </w:rPr>
        <w:t xml:space="preserve"> role</w:t>
      </w:r>
      <w:r w:rsidR="00D51B7F">
        <w:rPr>
          <w:rFonts w:ascii="Calibri" w:eastAsia="Calibri" w:hAnsi="Calibri" w:cs="Calibri"/>
        </w:rPr>
        <w:t>: 30%</w:t>
      </w:r>
    </w:p>
    <w:p w14:paraId="55EBA92D" w14:textId="23692F79" w:rsidR="00B251E2" w:rsidRDefault="00B251E2" w:rsidP="00B251E2">
      <w:pPr>
        <w:pStyle w:val="ListParagraph"/>
        <w:numPr>
          <w:ilvl w:val="1"/>
          <w:numId w:val="2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Giving Ceremony Coordinator</w:t>
      </w:r>
    </w:p>
    <w:p w14:paraId="154F095E" w14:textId="66700400" w:rsidR="00B251E2" w:rsidRDefault="00B251E2" w:rsidP="00B251E2">
      <w:pPr>
        <w:pStyle w:val="ListParagraph"/>
        <w:numPr>
          <w:ilvl w:val="1"/>
          <w:numId w:val="2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Fundraiser</w:t>
      </w:r>
    </w:p>
    <w:p w14:paraId="7F1C4DBF" w14:textId="055EB472" w:rsidR="00B251E2" w:rsidRDefault="00B251E2" w:rsidP="00B251E2">
      <w:pPr>
        <w:pStyle w:val="ListParagraph"/>
        <w:numPr>
          <w:ilvl w:val="1"/>
          <w:numId w:val="2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Giving Book Historian x2</w:t>
      </w:r>
    </w:p>
    <w:p w14:paraId="1D3D3CDA" w14:textId="57E408CB" w:rsidR="00B251E2" w:rsidRDefault="00B251E2" w:rsidP="00B251E2">
      <w:pPr>
        <w:pStyle w:val="ListParagraph"/>
        <w:numPr>
          <w:ilvl w:val="1"/>
          <w:numId w:val="2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Chancellor’s Office liaison</w:t>
      </w:r>
    </w:p>
    <w:p w14:paraId="7F7097E2" w14:textId="540A64E8" w:rsidR="00B251E2" w:rsidRDefault="00B251E2" w:rsidP="00B251E2">
      <w:pPr>
        <w:pStyle w:val="ListParagraph"/>
        <w:numPr>
          <w:ilvl w:val="1"/>
          <w:numId w:val="2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Philanthropy Lab Liaison</w:t>
      </w:r>
    </w:p>
    <w:p w14:paraId="2DCDF6C4" w14:textId="3030A4F1" w:rsidR="00B251E2" w:rsidRDefault="00B251E2" w:rsidP="00B251E2">
      <w:pPr>
        <w:pStyle w:val="ListParagraph"/>
        <w:numPr>
          <w:ilvl w:val="1"/>
          <w:numId w:val="2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Marketing/Social Media Coordinator x2</w:t>
      </w:r>
    </w:p>
    <w:p w14:paraId="65E122D8" w14:textId="3C34831E" w:rsidR="00F85A69" w:rsidRDefault="00B251E2" w:rsidP="00F85A69">
      <w:pPr>
        <w:pStyle w:val="ListParagraph"/>
        <w:numPr>
          <w:ilvl w:val="1"/>
          <w:numId w:val="2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Site Visits Coordinator </w:t>
      </w:r>
    </w:p>
    <w:p w14:paraId="4596EFBD" w14:textId="63B01ED2" w:rsidR="00F85A69" w:rsidRPr="00F85A69" w:rsidRDefault="00F85A69" w:rsidP="00F85A69">
      <w:pPr>
        <w:pStyle w:val="ListParagraph"/>
        <w:numPr>
          <w:ilvl w:val="1"/>
          <w:numId w:val="2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Class Evaluators x2</w:t>
      </w:r>
    </w:p>
    <w:p w14:paraId="33FFB5DF" w14:textId="2DD55F45" w:rsidR="007D7D90" w:rsidRPr="0013286A" w:rsidRDefault="00D51B7F" w:rsidP="0013286A">
      <w:pPr>
        <w:pStyle w:val="ListParagraph"/>
        <w:numPr>
          <w:ilvl w:val="0"/>
          <w:numId w:val="2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Community Engagement: 20%</w:t>
      </w:r>
    </w:p>
    <w:p w14:paraId="1DD9CB55" w14:textId="77777777" w:rsidR="0013286A" w:rsidRDefault="0013286A" w:rsidP="00D131D1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</w:p>
    <w:p w14:paraId="4CC58435" w14:textId="5C0F52BF" w:rsidR="00DE6CAA" w:rsidRPr="002B5176" w:rsidRDefault="00A82988" w:rsidP="00D131D1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2B5176">
        <w:rPr>
          <w:rFonts w:ascii="Times New Roman" w:hAnsi="Times New Roman" w:cs="Times New Roman"/>
          <w:b/>
          <w:bCs/>
          <w:sz w:val="28"/>
          <w:szCs w:val="28"/>
        </w:rPr>
        <w:t>Class 1 | 3/28/2022 | What is the purpose of this course?</w:t>
      </w:r>
    </w:p>
    <w:p w14:paraId="3F1D22AD" w14:textId="77777777" w:rsidR="00D131D1" w:rsidRDefault="00D131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t>Question of the Day: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Why did you take this course?</w:t>
      </w:r>
      <w:r>
        <w:rPr>
          <w:rFonts w:ascii="Times New Roman" w:hAnsi="Times New Roman" w:cs="Times New Roman"/>
          <w:sz w:val="24"/>
          <w:szCs w:val="24"/>
        </w:rPr>
        <w:br/>
      </w:r>
      <w:r w:rsidRPr="00D131D1">
        <w:rPr>
          <w:rFonts w:ascii="Times New Roman" w:hAnsi="Times New Roman" w:cs="Times New Roman"/>
          <w:b/>
          <w:bCs/>
          <w:sz w:val="24"/>
          <w:szCs w:val="24"/>
        </w:rPr>
        <w:br/>
        <w:t>In-Class Objectives &amp;Activities:</w:t>
      </w:r>
    </w:p>
    <w:p w14:paraId="7D566D0C" w14:textId="5104B7A0" w:rsidR="00D131D1" w:rsidRPr="00733642" w:rsidRDefault="00D131D1" w:rsidP="00D131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Philanthropic tour of UCI campus with Matt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Princetta</w:t>
      </w:r>
      <w:proofErr w:type="spellEnd"/>
      <w:r>
        <w:rPr>
          <w:rFonts w:ascii="Times New Roman" w:hAnsi="Times New Roman" w:cs="Times New Roman"/>
          <w:sz w:val="24"/>
          <w:szCs w:val="24"/>
        </w:rPr>
        <w:t>, UCI Director of Development</w:t>
      </w:r>
    </w:p>
    <w:p w14:paraId="146C16AD" w14:textId="0AAF273C" w:rsidR="002B5176" w:rsidRPr="002B5176" w:rsidRDefault="002B5176" w:rsidP="00D131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Pre-Course Survey</w:t>
      </w:r>
    </w:p>
    <w:p w14:paraId="3D055A6E" w14:textId="41F5834A" w:rsidR="00733642" w:rsidRPr="00D131D1" w:rsidRDefault="00733642" w:rsidP="00D131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Goals</w:t>
      </w:r>
      <w:r w:rsidR="003F5F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Activities of the Course</w:t>
      </w:r>
      <w:r w:rsidR="003F5FC0">
        <w:rPr>
          <w:rFonts w:ascii="Times New Roman" w:hAnsi="Times New Roman" w:cs="Times New Roman"/>
          <w:sz w:val="24"/>
          <w:szCs w:val="24"/>
        </w:rPr>
        <w:t xml:space="preserve"> &amp; </w:t>
      </w:r>
      <w:r w:rsidR="00F85A69">
        <w:rPr>
          <w:rFonts w:ascii="Times New Roman" w:hAnsi="Times New Roman" w:cs="Times New Roman"/>
          <w:sz w:val="24"/>
          <w:szCs w:val="24"/>
        </w:rPr>
        <w:t>Formation of “Philanthropy in the Community Foundation”</w:t>
      </w:r>
      <w:r w:rsidR="003F5F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3B6AB" w14:textId="57696F87" w:rsidR="00D131D1" w:rsidRPr="00E70E1E" w:rsidRDefault="00D131D1" w:rsidP="00D131D1">
      <w:pPr>
        <w:rPr>
          <w:rFonts w:ascii="Times New Roman" w:hAnsi="Times New Roman" w:cs="Times New Roman"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t>Reading:</w:t>
      </w:r>
      <w:r w:rsidR="00522A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="00522A85" w:rsidRPr="00522A8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What Should A Billionaire Give -- and What Should You?</w:t>
        </w:r>
      </w:hyperlink>
      <w:r w:rsidRPr="00D131D1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8C6D18A" w14:textId="2248641F" w:rsidR="00A82988" w:rsidRPr="002B5176" w:rsidRDefault="00A82988" w:rsidP="00D131D1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2B5176">
        <w:rPr>
          <w:rFonts w:ascii="Times New Roman" w:hAnsi="Times New Roman" w:cs="Times New Roman"/>
          <w:b/>
          <w:bCs/>
          <w:sz w:val="28"/>
          <w:szCs w:val="28"/>
        </w:rPr>
        <w:t>Class 2 | 4/4/2022 | What is philanthropy?</w:t>
      </w:r>
    </w:p>
    <w:p w14:paraId="2025E411" w14:textId="33D95277" w:rsidR="003F5FC0" w:rsidRDefault="00D131D1" w:rsidP="00D131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t>Question of the Day:</w:t>
      </w:r>
      <w:r w:rsidR="00522A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2A85">
        <w:rPr>
          <w:rFonts w:ascii="Times New Roman" w:hAnsi="Times New Roman" w:cs="Times New Roman"/>
          <w:sz w:val="24"/>
          <w:szCs w:val="24"/>
        </w:rPr>
        <w:t>When was the last time you did something good for someone else?</w:t>
      </w:r>
      <w:r w:rsidRPr="00D131D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F5FC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131D1">
        <w:rPr>
          <w:rFonts w:ascii="Times New Roman" w:hAnsi="Times New Roman" w:cs="Times New Roman"/>
          <w:b/>
          <w:bCs/>
          <w:sz w:val="24"/>
          <w:szCs w:val="24"/>
        </w:rPr>
        <w:t>In-Class Objectives &amp;Activities:</w:t>
      </w:r>
      <w:bookmarkStart w:id="0" w:name="_GoBack"/>
      <w:bookmarkEnd w:id="0"/>
    </w:p>
    <w:p w14:paraId="5551CC04" w14:textId="60B92BFA" w:rsidR="003F5FC0" w:rsidRPr="008B4F5E" w:rsidRDefault="004C73A0" w:rsidP="003F5FC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9" w:history="1">
        <w:r w:rsidR="003F5FC0" w:rsidRPr="004C73A0">
          <w:rPr>
            <w:rStyle w:val="Hyperlink"/>
            <w:rFonts w:ascii="Times New Roman" w:hAnsi="Times New Roman" w:cs="Times New Roman"/>
            <w:sz w:val="24"/>
            <w:szCs w:val="24"/>
          </w:rPr>
          <w:t>The history of philanthropy</w:t>
        </w:r>
      </w:hyperlink>
      <w:r w:rsidR="002B5176">
        <w:rPr>
          <w:rFonts w:ascii="Times New Roman" w:hAnsi="Times New Roman" w:cs="Times New Roman"/>
          <w:sz w:val="24"/>
          <w:szCs w:val="24"/>
        </w:rPr>
        <w:t>. Why do people give?</w:t>
      </w:r>
    </w:p>
    <w:p w14:paraId="75131724" w14:textId="3D59E1B4" w:rsidR="008B4F5E" w:rsidRPr="003F5FC0" w:rsidRDefault="008B4F5E" w:rsidP="003F5FC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 Philanthropy Lab Ambassadors opportunity announced </w:t>
      </w:r>
      <w:r w:rsidR="00F85A69">
        <w:rPr>
          <w:rFonts w:ascii="Times New Roman" w:hAnsi="Times New Roman" w:cs="Times New Roman"/>
          <w:sz w:val="24"/>
          <w:szCs w:val="24"/>
        </w:rPr>
        <w:t>&amp; Class Evaluators selected</w:t>
      </w:r>
    </w:p>
    <w:p w14:paraId="53419823" w14:textId="136A929E" w:rsidR="003F5FC0" w:rsidRPr="002B5176" w:rsidRDefault="003F5FC0" w:rsidP="003F5FC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speaker</w:t>
      </w:r>
      <w:r w:rsidR="002B517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: UCI donor </w:t>
      </w:r>
      <w:r w:rsidR="009E4B4E">
        <w:rPr>
          <w:rFonts w:ascii="Times New Roman" w:hAnsi="Times New Roman" w:cs="Times New Roman"/>
          <w:sz w:val="24"/>
          <w:szCs w:val="24"/>
        </w:rPr>
        <w:t xml:space="preserve">or Development Officer </w:t>
      </w:r>
    </w:p>
    <w:p w14:paraId="06162CEC" w14:textId="24A1C3DB" w:rsidR="002B5176" w:rsidRPr="003F5FC0" w:rsidRDefault="002B5176" w:rsidP="003F5FC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speaker 2: Careers in Philanthropy</w:t>
      </w:r>
    </w:p>
    <w:p w14:paraId="58F7A694" w14:textId="1BFC649E" w:rsidR="00D131D1" w:rsidRPr="003F5FC0" w:rsidRDefault="00D131D1" w:rsidP="003F5F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5FC0">
        <w:rPr>
          <w:rFonts w:ascii="Times New Roman" w:hAnsi="Times New Roman" w:cs="Times New Roman"/>
          <w:b/>
          <w:bCs/>
          <w:sz w:val="24"/>
          <w:szCs w:val="24"/>
        </w:rPr>
        <w:t>Reading:</w:t>
      </w:r>
      <w:r w:rsidR="00522A85" w:rsidRPr="003F5F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0" w:history="1">
        <w:r w:rsidR="00522A85" w:rsidRPr="003F5FC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How Will You Measure Your Life?</w:t>
        </w:r>
      </w:hyperlink>
    </w:p>
    <w:p w14:paraId="4D6F515E" w14:textId="42915ABD" w:rsidR="00A82988" w:rsidRPr="00D131D1" w:rsidRDefault="00A829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52EB76" w14:textId="62E9FF60" w:rsidR="00A82988" w:rsidRPr="002B5176" w:rsidRDefault="00A82988" w:rsidP="00C72DF3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2B5176">
        <w:rPr>
          <w:rFonts w:ascii="Times New Roman" w:hAnsi="Times New Roman" w:cs="Times New Roman"/>
          <w:b/>
          <w:bCs/>
          <w:sz w:val="28"/>
          <w:szCs w:val="28"/>
        </w:rPr>
        <w:t xml:space="preserve">Class 3 | 4/11/2022 | What’s your purpose and how do you want to live your purpose through your philanthropy? </w:t>
      </w:r>
    </w:p>
    <w:p w14:paraId="0FFC998A" w14:textId="5E89ACB4" w:rsidR="002B5176" w:rsidRDefault="00C72DF3" w:rsidP="00C72D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2DF3">
        <w:rPr>
          <w:rFonts w:ascii="Times New Roman" w:hAnsi="Times New Roman" w:cs="Times New Roman"/>
          <w:b/>
          <w:bCs/>
          <w:sz w:val="24"/>
          <w:szCs w:val="24"/>
        </w:rPr>
        <w:t>Question of the Day:</w:t>
      </w:r>
      <w:r w:rsidR="002B51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176">
        <w:rPr>
          <w:rFonts w:ascii="Times New Roman" w:hAnsi="Times New Roman" w:cs="Times New Roman"/>
          <w:sz w:val="24"/>
          <w:szCs w:val="24"/>
        </w:rPr>
        <w:t>What would you like to accomplish with your life that’s most meaningful to you?</w:t>
      </w:r>
      <w:r w:rsidR="002B5176">
        <w:rPr>
          <w:rFonts w:ascii="Times New Roman" w:hAnsi="Times New Roman" w:cs="Times New Roman"/>
          <w:sz w:val="24"/>
          <w:szCs w:val="24"/>
        </w:rPr>
        <w:br/>
      </w:r>
      <w:r w:rsidRPr="00C72DF3">
        <w:rPr>
          <w:rFonts w:ascii="Times New Roman" w:hAnsi="Times New Roman" w:cs="Times New Roman"/>
          <w:b/>
          <w:bCs/>
          <w:sz w:val="24"/>
          <w:szCs w:val="24"/>
        </w:rPr>
        <w:br/>
        <w:t>In-Class Objectives &amp;Activities:</w:t>
      </w:r>
    </w:p>
    <w:p w14:paraId="1E691406" w14:textId="566ED9AE" w:rsidR="002B5176" w:rsidRPr="002B5176" w:rsidRDefault="002B5176" w:rsidP="002B517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Guest speaker: </w:t>
      </w:r>
      <w:proofErr w:type="spellStart"/>
      <w:r>
        <w:rPr>
          <w:rFonts w:ascii="Times New Roman" w:hAnsi="Times New Roman" w:cs="Times New Roman"/>
          <w:sz w:val="24"/>
          <w:szCs w:val="24"/>
        </w:rPr>
        <w:t>Faton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“Aspirations</w:t>
      </w:r>
      <w:r w:rsidR="00F85A69">
        <w:rPr>
          <w:rFonts w:ascii="Times New Roman" w:hAnsi="Times New Roman" w:cs="Times New Roman"/>
          <w:sz w:val="24"/>
          <w:szCs w:val="24"/>
        </w:rPr>
        <w:t xml:space="preserve"> vs.</w:t>
      </w:r>
      <w:r>
        <w:rPr>
          <w:rFonts w:ascii="Times New Roman" w:hAnsi="Times New Roman" w:cs="Times New Roman"/>
          <w:sz w:val="24"/>
          <w:szCs w:val="24"/>
        </w:rPr>
        <w:t xml:space="preserve"> Ambitions”</w:t>
      </w:r>
    </w:p>
    <w:p w14:paraId="6CAA1045" w14:textId="49B04F59" w:rsidR="002B5176" w:rsidRPr="002B5176" w:rsidRDefault="002B5176" w:rsidP="002B517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 Lab Workshop: Articulating Your Purpose (&amp; Outlining Your Purpose Statement)</w:t>
      </w:r>
    </w:p>
    <w:p w14:paraId="34C1C90D" w14:textId="14439A8C" w:rsidR="00C72DF3" w:rsidRPr="00C72DF3" w:rsidRDefault="00C72DF3" w:rsidP="00C72D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2DF3">
        <w:rPr>
          <w:rFonts w:ascii="Times New Roman" w:hAnsi="Times New Roman" w:cs="Times New Roman"/>
          <w:b/>
          <w:bCs/>
          <w:sz w:val="24"/>
          <w:szCs w:val="24"/>
        </w:rPr>
        <w:br/>
        <w:t>Reading:</w:t>
      </w:r>
      <w:r w:rsidR="00522A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1" w:history="1">
        <w:r w:rsidR="00522A85" w:rsidRPr="00522A8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24 Things I Wish I Knew Before Entering the Non-Profit World</w:t>
        </w:r>
      </w:hyperlink>
    </w:p>
    <w:p w14:paraId="0F4909FD" w14:textId="0010D7C0" w:rsidR="00A82988" w:rsidRPr="00D131D1" w:rsidRDefault="00A829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319401" w14:textId="08438073" w:rsidR="00A82988" w:rsidRPr="00D131D1" w:rsidRDefault="00A82988" w:rsidP="00C72DF3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Class 4 | </w:t>
      </w:r>
      <w:r w:rsidR="00454E80" w:rsidRPr="00D131D1">
        <w:rPr>
          <w:rFonts w:ascii="Times New Roman" w:hAnsi="Times New Roman" w:cs="Times New Roman"/>
          <w:b/>
          <w:bCs/>
          <w:sz w:val="24"/>
          <w:szCs w:val="24"/>
        </w:rPr>
        <w:t>4/18/2022 | How does a non-profit really work?</w:t>
      </w:r>
    </w:p>
    <w:p w14:paraId="48DE1539" w14:textId="43B10BCF" w:rsidR="00592AAF" w:rsidRDefault="00C72DF3" w:rsidP="00C72D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t>Question of the Day:</w:t>
      </w:r>
      <w:r w:rsidR="002B51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176">
        <w:rPr>
          <w:rFonts w:ascii="Times New Roman" w:hAnsi="Times New Roman" w:cs="Times New Roman"/>
          <w:sz w:val="24"/>
          <w:szCs w:val="24"/>
        </w:rPr>
        <w:t xml:space="preserve">Tell us about </w:t>
      </w:r>
      <w:proofErr w:type="spellStart"/>
      <w:r w:rsidR="002B517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B5176">
        <w:rPr>
          <w:rFonts w:ascii="Times New Roman" w:hAnsi="Times New Roman" w:cs="Times New Roman"/>
          <w:sz w:val="24"/>
          <w:szCs w:val="24"/>
        </w:rPr>
        <w:t xml:space="preserve"> non-profit you </w:t>
      </w:r>
      <w:r w:rsidR="00592AAF">
        <w:rPr>
          <w:rFonts w:ascii="Times New Roman" w:hAnsi="Times New Roman" w:cs="Times New Roman"/>
          <w:sz w:val="24"/>
          <w:szCs w:val="24"/>
        </w:rPr>
        <w:t>value and why you value it?</w:t>
      </w:r>
      <w:r w:rsidR="002B5176">
        <w:rPr>
          <w:rFonts w:ascii="Times New Roman" w:hAnsi="Times New Roman" w:cs="Times New Roman"/>
          <w:sz w:val="24"/>
          <w:szCs w:val="24"/>
        </w:rPr>
        <w:br/>
      </w:r>
      <w:r w:rsidRPr="00D131D1">
        <w:rPr>
          <w:rFonts w:ascii="Times New Roman" w:hAnsi="Times New Roman" w:cs="Times New Roman"/>
          <w:b/>
          <w:bCs/>
          <w:sz w:val="24"/>
          <w:szCs w:val="24"/>
        </w:rPr>
        <w:br/>
        <w:t>In-Class Objectives &amp;Activities:</w:t>
      </w:r>
    </w:p>
    <w:p w14:paraId="733A5913" w14:textId="7A1ED951" w:rsidR="00592AAF" w:rsidRPr="00592AAF" w:rsidRDefault="00592AAF" w:rsidP="00592A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Panel of non-profit OC leaders </w:t>
      </w:r>
    </w:p>
    <w:p w14:paraId="0C83DF75" w14:textId="19720CFF" w:rsidR="00592AAF" w:rsidRPr="00592AAF" w:rsidRDefault="00592AAF" w:rsidP="00592A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Understanding the non-profit 990 form – the public window into your non-profit</w:t>
      </w:r>
    </w:p>
    <w:p w14:paraId="47695C71" w14:textId="06A813CC" w:rsidR="00592AAF" w:rsidRPr="008B4F5E" w:rsidRDefault="00592AAF" w:rsidP="00592A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Connecting with</w:t>
      </w:r>
      <w:r w:rsidR="009E4B4E">
        <w:rPr>
          <w:rFonts w:ascii="Times New Roman" w:hAnsi="Times New Roman" w:cs="Times New Roman"/>
          <w:sz w:val="24"/>
          <w:szCs w:val="24"/>
        </w:rPr>
        <w:t xml:space="preserve"> and learning about</w:t>
      </w:r>
      <w:r>
        <w:rPr>
          <w:rFonts w:ascii="Times New Roman" w:hAnsi="Times New Roman" w:cs="Times New Roman"/>
          <w:sz w:val="24"/>
          <w:szCs w:val="24"/>
        </w:rPr>
        <w:t xml:space="preserve"> new OC non-profits </w:t>
      </w:r>
    </w:p>
    <w:p w14:paraId="790C25D7" w14:textId="3EC76785" w:rsidR="008B4F5E" w:rsidRPr="008B4F5E" w:rsidRDefault="008B4F5E" w:rsidP="008B4F5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speaker: Careers in Philanthropy</w:t>
      </w:r>
    </w:p>
    <w:p w14:paraId="20A36CA2" w14:textId="5884CA44" w:rsidR="00454E80" w:rsidRDefault="00C72D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br/>
        <w:t>Reading:</w:t>
      </w:r>
      <w:r w:rsidR="007707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2" w:history="1">
        <w:r w:rsidR="007707C4" w:rsidRPr="00C72DF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Toward a New Gospel of Wealth</w:t>
        </w:r>
      </w:hyperlink>
    </w:p>
    <w:p w14:paraId="2C606CE8" w14:textId="77777777" w:rsidR="00C72DF3" w:rsidRPr="00D131D1" w:rsidRDefault="00C72D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2869BC" w14:textId="3B653BE4" w:rsidR="00454E80" w:rsidRPr="00D131D1" w:rsidRDefault="00454E80" w:rsidP="00C72DF3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t>Class 5 | 4/25/2022 | What’s the difference between charity, philanthropy and justice?</w:t>
      </w:r>
    </w:p>
    <w:p w14:paraId="18BFD426" w14:textId="34ADB470" w:rsidR="00ED46A6" w:rsidRDefault="00F52172" w:rsidP="00F521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t>Question of the Day:</w:t>
      </w:r>
      <w:r w:rsidR="00ED4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46A6">
        <w:rPr>
          <w:rFonts w:ascii="Times New Roman" w:hAnsi="Times New Roman" w:cs="Times New Roman"/>
          <w:sz w:val="24"/>
          <w:szCs w:val="24"/>
        </w:rPr>
        <w:t>How did you spend your money and why did you make that choice?</w:t>
      </w:r>
      <w:r w:rsidR="00ED46A6">
        <w:rPr>
          <w:rFonts w:ascii="Times New Roman" w:hAnsi="Times New Roman" w:cs="Times New Roman"/>
          <w:sz w:val="24"/>
          <w:szCs w:val="24"/>
        </w:rPr>
        <w:br/>
      </w:r>
      <w:r w:rsidRPr="00D131D1">
        <w:rPr>
          <w:rFonts w:ascii="Times New Roman" w:hAnsi="Times New Roman" w:cs="Times New Roman"/>
          <w:b/>
          <w:bCs/>
          <w:sz w:val="24"/>
          <w:szCs w:val="24"/>
        </w:rPr>
        <w:br/>
        <w:t>In-Class Objectives &amp;Activities:</w:t>
      </w:r>
    </w:p>
    <w:p w14:paraId="06EFEC15" w14:textId="6CA669CB" w:rsidR="00ED46A6" w:rsidRPr="00ED46A6" w:rsidRDefault="00ED46A6" w:rsidP="00ED46A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speaker on Community-Driven Giving: Regina Sharma, Chief Development Officer, Detroit Justice Center</w:t>
      </w:r>
    </w:p>
    <w:p w14:paraId="662F8C18" w14:textId="713351A0" w:rsidR="00ED46A6" w:rsidRPr="00ED46A6" w:rsidRDefault="00ED46A6" w:rsidP="00ED46A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Leadership of Darren Walker of the Ford Foundation </w:t>
      </w:r>
    </w:p>
    <w:p w14:paraId="58CF515F" w14:textId="2F91D36E" w:rsidR="00ED46A6" w:rsidRPr="00ED46A6" w:rsidRDefault="00ED46A6" w:rsidP="00ED46A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Guest Speakers: Careers in Philanthropy </w:t>
      </w:r>
    </w:p>
    <w:p w14:paraId="333E2488" w14:textId="1F481C49" w:rsidR="00F52172" w:rsidRPr="00ED46A6" w:rsidRDefault="00F52172" w:rsidP="00F52172">
      <w:pPr>
        <w:rPr>
          <w:rFonts w:ascii="Times New Roman" w:hAnsi="Times New Roman" w:cs="Times New Roman"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br/>
        <w:t>Reading:</w:t>
      </w:r>
      <w:r w:rsidR="00C72D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3" w:history="1">
        <w:r w:rsidR="007707C4" w:rsidRPr="00C72DF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The Inside Story of </w:t>
        </w:r>
        <w:proofErr w:type="spellStart"/>
        <w:r w:rsidR="007707C4" w:rsidRPr="00C72DF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MacKenzie</w:t>
        </w:r>
        <w:proofErr w:type="spellEnd"/>
        <w:r w:rsidR="007707C4" w:rsidRPr="00C72DF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 Scott, the Mysterious 60-Billion-Dollar Woman</w:t>
        </w:r>
      </w:hyperlink>
    </w:p>
    <w:p w14:paraId="35B78055" w14:textId="5BC302EF" w:rsidR="00454E80" w:rsidRPr="00D131D1" w:rsidRDefault="00454E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5484A8" w14:textId="46201BB6" w:rsidR="00454E80" w:rsidRPr="00D131D1" w:rsidRDefault="00454E80" w:rsidP="00C72DF3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t xml:space="preserve">Class 6 | 5/2/2022 | </w:t>
      </w:r>
      <w:r w:rsidR="00AD73D8" w:rsidRPr="00D131D1">
        <w:rPr>
          <w:rFonts w:ascii="Times New Roman" w:hAnsi="Times New Roman" w:cs="Times New Roman"/>
          <w:b/>
          <w:bCs/>
          <w:sz w:val="24"/>
          <w:szCs w:val="24"/>
        </w:rPr>
        <w:t xml:space="preserve">The Donor Experience: </w:t>
      </w:r>
      <w:r w:rsidRPr="00D131D1">
        <w:rPr>
          <w:rFonts w:ascii="Times New Roman" w:hAnsi="Times New Roman" w:cs="Times New Roman"/>
          <w:b/>
          <w:bCs/>
          <w:sz w:val="24"/>
          <w:szCs w:val="24"/>
        </w:rPr>
        <w:t>How do donors feel about giving away their wealth?</w:t>
      </w:r>
    </w:p>
    <w:p w14:paraId="0C69DBA1" w14:textId="77777777" w:rsidR="00ED46A6" w:rsidRDefault="00C72DF3" w:rsidP="00C72D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t>Question of the Day:</w:t>
      </w:r>
      <w:r w:rsidR="00ED4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46A6">
        <w:rPr>
          <w:rFonts w:ascii="Times New Roman" w:hAnsi="Times New Roman" w:cs="Times New Roman"/>
          <w:sz w:val="24"/>
          <w:szCs w:val="24"/>
        </w:rPr>
        <w:t xml:space="preserve">Who is </w:t>
      </w:r>
      <w:proofErr w:type="spellStart"/>
      <w:r w:rsidR="00ED46A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D46A6">
        <w:rPr>
          <w:rFonts w:ascii="Times New Roman" w:hAnsi="Times New Roman" w:cs="Times New Roman"/>
          <w:sz w:val="24"/>
          <w:szCs w:val="24"/>
        </w:rPr>
        <w:t xml:space="preserve"> philanthropist that you admire and why?</w:t>
      </w:r>
      <w:r w:rsidR="00ED46A6">
        <w:rPr>
          <w:rFonts w:ascii="Times New Roman" w:hAnsi="Times New Roman" w:cs="Times New Roman"/>
          <w:sz w:val="24"/>
          <w:szCs w:val="24"/>
        </w:rPr>
        <w:br/>
      </w:r>
      <w:r w:rsidRPr="00D131D1">
        <w:rPr>
          <w:rFonts w:ascii="Times New Roman" w:hAnsi="Times New Roman" w:cs="Times New Roman"/>
          <w:b/>
          <w:bCs/>
          <w:sz w:val="24"/>
          <w:szCs w:val="24"/>
        </w:rPr>
        <w:br/>
        <w:t>In-Class Objectives &amp;Activities:</w:t>
      </w:r>
    </w:p>
    <w:p w14:paraId="59E997E1" w14:textId="43876EAA" w:rsidR="00ED46A6" w:rsidRPr="009E4B4E" w:rsidRDefault="009E4B4E" w:rsidP="00ED46A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Panel of philanthropists and fundraisers </w:t>
      </w:r>
    </w:p>
    <w:p w14:paraId="3DAD4759" w14:textId="287D5A04" w:rsidR="009E4B4E" w:rsidRPr="009E4B4E" w:rsidRDefault="009E4B4E" w:rsidP="00ED46A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Understanding donor stewardship</w:t>
      </w:r>
    </w:p>
    <w:p w14:paraId="6BF30DEA" w14:textId="112F047A" w:rsidR="009E4B4E" w:rsidRPr="009E4B4E" w:rsidRDefault="009E4B4E" w:rsidP="009E4B4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Connecting with and learning about new OC non-profits </w:t>
      </w:r>
    </w:p>
    <w:p w14:paraId="253D7145" w14:textId="2A4D015F" w:rsidR="00C72DF3" w:rsidRPr="00ED46A6" w:rsidRDefault="00C72DF3" w:rsidP="00ED46A6">
      <w:pPr>
        <w:rPr>
          <w:rFonts w:ascii="Times New Roman" w:hAnsi="Times New Roman" w:cs="Times New Roman"/>
          <w:sz w:val="24"/>
          <w:szCs w:val="24"/>
        </w:rPr>
      </w:pPr>
      <w:r w:rsidRPr="00ED46A6">
        <w:rPr>
          <w:rFonts w:ascii="Times New Roman" w:hAnsi="Times New Roman" w:cs="Times New Roman"/>
          <w:b/>
          <w:bCs/>
          <w:sz w:val="24"/>
          <w:szCs w:val="24"/>
        </w:rPr>
        <w:br/>
        <w:t>Reading:</w:t>
      </w:r>
      <w:r w:rsidRPr="00ED4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4" w:history="1">
        <w:r w:rsidR="007707C4" w:rsidRPr="00ED46A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How to Use Permission-Based Asking with Donors, </w:t>
        </w:r>
        <w:proofErr w:type="spellStart"/>
        <w:r w:rsidR="007707C4" w:rsidRPr="00ED46A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Veritus</w:t>
        </w:r>
        <w:proofErr w:type="spellEnd"/>
        <w:r w:rsidR="007707C4" w:rsidRPr="00ED46A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 Group</w:t>
        </w:r>
      </w:hyperlink>
      <w:r w:rsidR="00ED46A6" w:rsidRPr="00ED46A6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2866EE9" w14:textId="4A599C5D" w:rsidR="00454E80" w:rsidRPr="00D131D1" w:rsidRDefault="00454E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D06CB5" w14:textId="6468D7E4" w:rsidR="00454E80" w:rsidRPr="00D131D1" w:rsidRDefault="00454E80" w:rsidP="00C72DF3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lastRenderedPageBreak/>
        <w:t>Class 7 | 5/9/2022 | How do you ask for money to support a cause?</w:t>
      </w:r>
    </w:p>
    <w:p w14:paraId="48697DA6" w14:textId="5408948A" w:rsidR="00ED46A6" w:rsidRDefault="00C72DF3" w:rsidP="00C72D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t>Question of the Day:</w:t>
      </w:r>
      <w:r w:rsidR="009E4B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4B4E">
        <w:rPr>
          <w:rFonts w:ascii="Times New Roman" w:hAnsi="Times New Roman" w:cs="Times New Roman"/>
          <w:sz w:val="24"/>
          <w:szCs w:val="24"/>
        </w:rPr>
        <w:t xml:space="preserve">When was the last time you asked someone for help for something </w:t>
      </w:r>
      <w:proofErr w:type="gramStart"/>
      <w:r w:rsidR="009E4B4E">
        <w:rPr>
          <w:rFonts w:ascii="Times New Roman" w:hAnsi="Times New Roman" w:cs="Times New Roman"/>
          <w:sz w:val="24"/>
          <w:szCs w:val="24"/>
        </w:rPr>
        <w:t>really meaningful</w:t>
      </w:r>
      <w:proofErr w:type="gramEnd"/>
      <w:r w:rsidR="009E4B4E">
        <w:rPr>
          <w:rFonts w:ascii="Times New Roman" w:hAnsi="Times New Roman" w:cs="Times New Roman"/>
          <w:sz w:val="24"/>
          <w:szCs w:val="24"/>
        </w:rPr>
        <w:t xml:space="preserve"> to you? How did it go?</w:t>
      </w:r>
      <w:r w:rsidR="00ED46A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131D1">
        <w:rPr>
          <w:rFonts w:ascii="Times New Roman" w:hAnsi="Times New Roman" w:cs="Times New Roman"/>
          <w:b/>
          <w:bCs/>
          <w:sz w:val="24"/>
          <w:szCs w:val="24"/>
        </w:rPr>
        <w:br/>
        <w:t>In-Class Objectives &amp;Activities:</w:t>
      </w:r>
    </w:p>
    <w:p w14:paraId="68374B38" w14:textId="5E899B14" w:rsidR="004E12A1" w:rsidRPr="004E12A1" w:rsidRDefault="004E12A1" w:rsidP="004E12A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 101: How to ask for a gift.</w:t>
      </w:r>
    </w:p>
    <w:p w14:paraId="52AF1CAD" w14:textId="40A8CF3C" w:rsidR="004E12A1" w:rsidRPr="004E12A1" w:rsidRDefault="004E12A1" w:rsidP="004E12A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from class fundraisers.</w:t>
      </w:r>
    </w:p>
    <w:p w14:paraId="272316B4" w14:textId="138386EE" w:rsidR="004E12A1" w:rsidRPr="00905B9B" w:rsidRDefault="004E12A1" w:rsidP="004E12A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to work on “Giving Book”</w:t>
      </w:r>
    </w:p>
    <w:p w14:paraId="37DC1A79" w14:textId="7E1867CE" w:rsidR="00905B9B" w:rsidRPr="004E12A1" w:rsidRDefault="00905B9B" w:rsidP="004E12A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Guest speaker </w:t>
      </w:r>
    </w:p>
    <w:p w14:paraId="749687E4" w14:textId="34C79C31" w:rsidR="00C72DF3" w:rsidRPr="00D131D1" w:rsidRDefault="00C72DF3" w:rsidP="00C72D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br/>
        <w:t>Reading:</w:t>
      </w:r>
      <w:r w:rsidR="002150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5" w:history="1">
        <w:proofErr w:type="spellStart"/>
        <w:r w:rsidR="007707C4" w:rsidRPr="002150E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Successul</w:t>
        </w:r>
        <w:proofErr w:type="spellEnd"/>
        <w:r w:rsidR="007707C4" w:rsidRPr="002150E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 Site Visits: 7 Tips from Funders</w:t>
        </w:r>
      </w:hyperlink>
    </w:p>
    <w:p w14:paraId="252F2BA8" w14:textId="1DAAA01A" w:rsidR="00454E80" w:rsidRPr="00D131D1" w:rsidRDefault="00454E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CCD7A5" w14:textId="69B1707A" w:rsidR="00454E80" w:rsidRPr="00D131D1" w:rsidRDefault="00454E80" w:rsidP="00C72DF3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t xml:space="preserve">Class 8 | 5/16/2022 | </w:t>
      </w:r>
      <w:r w:rsidR="00AD73D8" w:rsidRPr="00D131D1">
        <w:rPr>
          <w:rFonts w:ascii="Times New Roman" w:hAnsi="Times New Roman" w:cs="Times New Roman"/>
          <w:b/>
          <w:bCs/>
          <w:sz w:val="24"/>
          <w:szCs w:val="24"/>
        </w:rPr>
        <w:t>What role do site visits play in building trust?</w:t>
      </w:r>
    </w:p>
    <w:p w14:paraId="0D1E6397" w14:textId="77777777" w:rsidR="004E12A1" w:rsidRDefault="00C72DF3" w:rsidP="00C72D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t>Question of the Day:</w:t>
      </w:r>
      <w:r w:rsidR="004E12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12A1">
        <w:rPr>
          <w:rFonts w:ascii="Times New Roman" w:hAnsi="Times New Roman" w:cs="Times New Roman"/>
          <w:sz w:val="24"/>
          <w:szCs w:val="24"/>
        </w:rPr>
        <w:t>What does donor stewardship mean to you?</w:t>
      </w:r>
      <w:r w:rsidR="004E12A1">
        <w:rPr>
          <w:rFonts w:ascii="Times New Roman" w:hAnsi="Times New Roman" w:cs="Times New Roman"/>
          <w:sz w:val="24"/>
          <w:szCs w:val="24"/>
        </w:rPr>
        <w:br/>
      </w:r>
      <w:r w:rsidRPr="00D131D1">
        <w:rPr>
          <w:rFonts w:ascii="Times New Roman" w:hAnsi="Times New Roman" w:cs="Times New Roman"/>
          <w:b/>
          <w:bCs/>
          <w:sz w:val="24"/>
          <w:szCs w:val="24"/>
        </w:rPr>
        <w:br/>
        <w:t>In-Class Objectives &amp;Activities:</w:t>
      </w:r>
    </w:p>
    <w:p w14:paraId="02C66F5B" w14:textId="14F489E1" w:rsidR="008B4F5E" w:rsidRPr="00905B9B" w:rsidRDefault="008B4F5E" w:rsidP="00905B9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5B9B">
        <w:rPr>
          <w:rFonts w:ascii="Times New Roman" w:hAnsi="Times New Roman" w:cs="Times New Roman"/>
          <w:sz w:val="24"/>
          <w:szCs w:val="24"/>
        </w:rPr>
        <w:t>The Trust Equation</w:t>
      </w:r>
    </w:p>
    <w:p w14:paraId="4C9961BA" w14:textId="07632D1D" w:rsidR="004E12A1" w:rsidRPr="004E12A1" w:rsidRDefault="004E12A1" w:rsidP="004E12A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visits to 2 non-profits.</w:t>
      </w:r>
    </w:p>
    <w:p w14:paraId="4DE83176" w14:textId="50648BE0" w:rsidR="00C72DF3" w:rsidRPr="004E12A1" w:rsidRDefault="00C72DF3" w:rsidP="00C72DF3">
      <w:pPr>
        <w:rPr>
          <w:rFonts w:ascii="Times New Roman" w:hAnsi="Times New Roman" w:cs="Times New Roman"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t>Reading:</w:t>
      </w:r>
      <w:r w:rsidR="002150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6" w:history="1">
        <w:r w:rsidR="007707C4" w:rsidRPr="007707C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How to Be a Better Fundraiser</w:t>
        </w:r>
      </w:hyperlink>
    </w:p>
    <w:p w14:paraId="4AD7E0C8" w14:textId="56D7338B" w:rsidR="00AD73D8" w:rsidRPr="00C72DF3" w:rsidRDefault="00AD73D8">
      <w:pPr>
        <w:rPr>
          <w:rFonts w:ascii="Times New Roman" w:hAnsi="Times New Roman" w:cs="Times New Roman"/>
          <w:sz w:val="24"/>
          <w:szCs w:val="24"/>
        </w:rPr>
      </w:pPr>
    </w:p>
    <w:p w14:paraId="18E14200" w14:textId="072D5D24" w:rsidR="00AD73D8" w:rsidRPr="00D131D1" w:rsidRDefault="00AD73D8" w:rsidP="00C72DF3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t xml:space="preserve">Class 9 </w:t>
      </w:r>
      <w:r w:rsidR="000D5959" w:rsidRPr="00D131D1">
        <w:rPr>
          <w:rFonts w:ascii="Times New Roman" w:hAnsi="Times New Roman" w:cs="Times New Roman"/>
          <w:b/>
          <w:bCs/>
          <w:sz w:val="24"/>
          <w:szCs w:val="24"/>
        </w:rPr>
        <w:t xml:space="preserve">| 5/23/2022 | Group Presentations: How to articulate the need? </w:t>
      </w:r>
    </w:p>
    <w:p w14:paraId="4F403E7A" w14:textId="77777777" w:rsidR="00A32CAA" w:rsidRDefault="00C72DF3" w:rsidP="00C72D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t>Question of the Day:</w:t>
      </w:r>
      <w:r w:rsidR="00A32C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2CAA">
        <w:rPr>
          <w:rFonts w:ascii="Times New Roman" w:hAnsi="Times New Roman" w:cs="Times New Roman"/>
          <w:sz w:val="24"/>
          <w:szCs w:val="24"/>
        </w:rPr>
        <w:t>What does philanthropy mean to you today?</w:t>
      </w:r>
      <w:r w:rsidR="00A32CAA">
        <w:rPr>
          <w:rFonts w:ascii="Times New Roman" w:hAnsi="Times New Roman" w:cs="Times New Roman"/>
          <w:sz w:val="24"/>
          <w:szCs w:val="24"/>
        </w:rPr>
        <w:br/>
      </w:r>
      <w:r w:rsidRPr="00D131D1">
        <w:rPr>
          <w:rFonts w:ascii="Times New Roman" w:hAnsi="Times New Roman" w:cs="Times New Roman"/>
          <w:b/>
          <w:bCs/>
          <w:sz w:val="24"/>
          <w:szCs w:val="24"/>
        </w:rPr>
        <w:br/>
        <w:t>In-Class Objectives &amp;Activities:</w:t>
      </w:r>
    </w:p>
    <w:p w14:paraId="7E2C4F28" w14:textId="33D50D98" w:rsidR="008B4F5E" w:rsidRPr="008B4F5E" w:rsidRDefault="008B4F5E" w:rsidP="00A32CA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Asking for money vs. giving an opportunity to make a difference </w:t>
      </w:r>
    </w:p>
    <w:p w14:paraId="7CB3896D" w14:textId="7EE04E64" w:rsidR="00A32CAA" w:rsidRPr="00A32CAA" w:rsidRDefault="00A32CAA" w:rsidP="00A32CA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 presentations </w:t>
      </w:r>
    </w:p>
    <w:p w14:paraId="350329B8" w14:textId="16C17385" w:rsidR="00A32CAA" w:rsidRPr="00905B9B" w:rsidRDefault="00A32CAA" w:rsidP="00A32CA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to work on giving book</w:t>
      </w:r>
    </w:p>
    <w:p w14:paraId="167962F3" w14:textId="09F0925F" w:rsidR="00905B9B" w:rsidRPr="00A32CAA" w:rsidRDefault="00905B9B" w:rsidP="00A32CA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speaker</w:t>
      </w:r>
    </w:p>
    <w:p w14:paraId="5FBE4A9D" w14:textId="02046A2F" w:rsidR="00C72DF3" w:rsidRPr="00D131D1" w:rsidRDefault="00C72DF3" w:rsidP="00C72D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br/>
        <w:t>Reading:</w:t>
      </w:r>
      <w:r w:rsidR="007707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7" w:history="1">
        <w:r w:rsidR="007707C4" w:rsidRPr="007707C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Warren </w:t>
        </w:r>
        <w:proofErr w:type="spellStart"/>
        <w:r w:rsidR="007707C4" w:rsidRPr="007707C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Bufett</w:t>
        </w:r>
        <w:proofErr w:type="spellEnd"/>
        <w:r w:rsidR="007707C4" w:rsidRPr="007707C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 and the Myth of the 'Good Billionaire'</w:t>
        </w:r>
      </w:hyperlink>
    </w:p>
    <w:p w14:paraId="77CDB2C7" w14:textId="763FABFC" w:rsidR="009A635C" w:rsidRPr="00D131D1" w:rsidRDefault="009A63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B5DC29" w14:textId="7A763A7E" w:rsidR="009A635C" w:rsidRPr="00D131D1" w:rsidRDefault="009A635C" w:rsidP="00C72DF3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t xml:space="preserve">Class 10 | </w:t>
      </w:r>
      <w:r w:rsidR="001D6F5F" w:rsidRPr="00D131D1">
        <w:rPr>
          <w:rFonts w:ascii="Times New Roman" w:hAnsi="Times New Roman" w:cs="Times New Roman"/>
          <w:b/>
          <w:bCs/>
          <w:sz w:val="24"/>
          <w:szCs w:val="24"/>
        </w:rPr>
        <w:t>5/30/2022</w:t>
      </w:r>
      <w:r w:rsidR="009069E0" w:rsidRPr="00D131D1">
        <w:rPr>
          <w:rFonts w:ascii="Times New Roman" w:hAnsi="Times New Roman" w:cs="Times New Roman"/>
          <w:b/>
          <w:bCs/>
          <w:sz w:val="24"/>
          <w:szCs w:val="24"/>
        </w:rPr>
        <w:t xml:space="preserve"> | End of Class Reflection: What did we learn?</w:t>
      </w:r>
    </w:p>
    <w:p w14:paraId="22416591" w14:textId="12E02FE4" w:rsidR="00C72DF3" w:rsidRDefault="00C72DF3" w:rsidP="00C72DF3">
      <w:pPr>
        <w:rPr>
          <w:rFonts w:ascii="Times New Roman" w:hAnsi="Times New Roman" w:cs="Times New Roman"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of the Day:</w:t>
      </w:r>
      <w:r w:rsidR="008B4F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4F5E">
        <w:rPr>
          <w:rFonts w:ascii="Times New Roman" w:hAnsi="Times New Roman" w:cs="Times New Roman"/>
          <w:sz w:val="24"/>
          <w:szCs w:val="24"/>
        </w:rPr>
        <w:t xml:space="preserve">How would you describe the meaning of philanthropy to </w:t>
      </w:r>
      <w:proofErr w:type="spellStart"/>
      <w:r w:rsidR="008B4F5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B4F5E">
        <w:rPr>
          <w:rFonts w:ascii="Times New Roman" w:hAnsi="Times New Roman" w:cs="Times New Roman"/>
          <w:sz w:val="24"/>
          <w:szCs w:val="24"/>
        </w:rPr>
        <w:t xml:space="preserve"> friend? </w:t>
      </w:r>
      <w:r w:rsidR="008B4F5E">
        <w:rPr>
          <w:rFonts w:ascii="Times New Roman" w:hAnsi="Times New Roman" w:cs="Times New Roman"/>
          <w:sz w:val="24"/>
          <w:szCs w:val="24"/>
        </w:rPr>
        <w:br/>
      </w:r>
      <w:r w:rsidRPr="00D131D1">
        <w:rPr>
          <w:rFonts w:ascii="Times New Roman" w:hAnsi="Times New Roman" w:cs="Times New Roman"/>
          <w:b/>
          <w:bCs/>
          <w:sz w:val="24"/>
          <w:szCs w:val="24"/>
        </w:rPr>
        <w:br/>
        <w:t>In-Class Objectives &amp;Activities:</w:t>
      </w:r>
    </w:p>
    <w:p w14:paraId="71481D4C" w14:textId="378ACEEA" w:rsidR="008B4F5E" w:rsidRDefault="008B4F5E" w:rsidP="008B4F5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Post-class survey</w:t>
      </w:r>
    </w:p>
    <w:p w14:paraId="6330B42F" w14:textId="3BECC1C7" w:rsidR="008B4F5E" w:rsidRDefault="00905B9B" w:rsidP="008B4F5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Speaker: Suzy Patz, Love Out Loud, Creating a mass culture of philanthropy.</w:t>
      </w:r>
    </w:p>
    <w:p w14:paraId="04D2B5BB" w14:textId="36A29882" w:rsidR="00905B9B" w:rsidRPr="008B4F5E" w:rsidRDefault="00905B9B" w:rsidP="008B4F5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Finalize “Giving Book”</w:t>
      </w:r>
    </w:p>
    <w:p w14:paraId="4FEB651D" w14:textId="1492E6AD" w:rsidR="001D6F5F" w:rsidRPr="00D131D1" w:rsidRDefault="001D6F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A825DB" w14:textId="348AAEA6" w:rsidR="001D6F5F" w:rsidRPr="00D131D1" w:rsidRDefault="001D6F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31D1">
        <w:rPr>
          <w:rFonts w:ascii="Times New Roman" w:hAnsi="Times New Roman" w:cs="Times New Roman"/>
          <w:b/>
          <w:bCs/>
          <w:sz w:val="24"/>
          <w:szCs w:val="24"/>
        </w:rPr>
        <w:t xml:space="preserve">Class 11 | 6/6/2022 | </w:t>
      </w:r>
      <w:r w:rsidR="009069E0" w:rsidRPr="00D131D1">
        <w:rPr>
          <w:rFonts w:ascii="Times New Roman" w:hAnsi="Times New Roman" w:cs="Times New Roman"/>
          <w:b/>
          <w:bCs/>
          <w:sz w:val="24"/>
          <w:szCs w:val="24"/>
        </w:rPr>
        <w:t xml:space="preserve">Making the Gift: Check Presentation </w:t>
      </w:r>
    </w:p>
    <w:p w14:paraId="001A92A2" w14:textId="77777777" w:rsidR="00A82988" w:rsidRPr="00D131D1" w:rsidRDefault="00A82988">
      <w:pPr>
        <w:rPr>
          <w:rFonts w:ascii="Times New Roman" w:hAnsi="Times New Roman" w:cs="Times New Roman"/>
          <w:sz w:val="24"/>
          <w:szCs w:val="24"/>
        </w:rPr>
      </w:pPr>
    </w:p>
    <w:p w14:paraId="742CF4D5" w14:textId="77777777" w:rsidR="00081442" w:rsidRPr="00D1214B" w:rsidRDefault="00081442">
      <w:pPr>
        <w:rPr>
          <w:sz w:val="24"/>
          <w:szCs w:val="24"/>
        </w:rPr>
      </w:pPr>
    </w:p>
    <w:sectPr w:rsidR="00081442" w:rsidRPr="00D12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9A167" w14:textId="77777777" w:rsidR="00D46A79" w:rsidRDefault="00D46A79" w:rsidP="009069E0">
      <w:pPr>
        <w:spacing w:after="0" w:line="240" w:lineRule="auto"/>
      </w:pPr>
      <w:r>
        <w:separator/>
      </w:r>
    </w:p>
  </w:endnote>
  <w:endnote w:type="continuationSeparator" w:id="0">
    <w:p w14:paraId="0342C9FD" w14:textId="77777777" w:rsidR="00D46A79" w:rsidRDefault="00D46A79" w:rsidP="0090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4683F" w14:textId="77777777" w:rsidR="00D46A79" w:rsidRDefault="00D46A79" w:rsidP="009069E0">
      <w:pPr>
        <w:spacing w:after="0" w:line="240" w:lineRule="auto"/>
      </w:pPr>
      <w:r>
        <w:separator/>
      </w:r>
    </w:p>
  </w:footnote>
  <w:footnote w:type="continuationSeparator" w:id="0">
    <w:p w14:paraId="6ECDD8E5" w14:textId="77777777" w:rsidR="00D46A79" w:rsidRDefault="00D46A79" w:rsidP="00906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65BC"/>
    <w:multiLevelType w:val="hybridMultilevel"/>
    <w:tmpl w:val="7A80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1EC6"/>
    <w:multiLevelType w:val="hybridMultilevel"/>
    <w:tmpl w:val="CD80460A"/>
    <w:lvl w:ilvl="0" w:tplc="5CDE13A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8E4"/>
    <w:multiLevelType w:val="hybridMultilevel"/>
    <w:tmpl w:val="616AB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73CCC"/>
    <w:multiLevelType w:val="hybridMultilevel"/>
    <w:tmpl w:val="3DE28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395C"/>
    <w:multiLevelType w:val="hybridMultilevel"/>
    <w:tmpl w:val="77B6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642F1"/>
    <w:multiLevelType w:val="hybridMultilevel"/>
    <w:tmpl w:val="1D56F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20BBF"/>
    <w:multiLevelType w:val="hybridMultilevel"/>
    <w:tmpl w:val="C57E1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C0415"/>
    <w:multiLevelType w:val="hybridMultilevel"/>
    <w:tmpl w:val="95BCB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156B9"/>
    <w:multiLevelType w:val="hybridMultilevel"/>
    <w:tmpl w:val="9A505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A1478"/>
    <w:multiLevelType w:val="multilevel"/>
    <w:tmpl w:val="F7B222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7596D40"/>
    <w:multiLevelType w:val="hybridMultilevel"/>
    <w:tmpl w:val="0038C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E5B9B"/>
    <w:multiLevelType w:val="multilevel"/>
    <w:tmpl w:val="2A3ED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BC851E7"/>
    <w:multiLevelType w:val="hybridMultilevel"/>
    <w:tmpl w:val="ACA2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A7F57"/>
    <w:multiLevelType w:val="hybridMultilevel"/>
    <w:tmpl w:val="FCEEF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64B1C"/>
    <w:multiLevelType w:val="hybridMultilevel"/>
    <w:tmpl w:val="8B18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20EB4"/>
    <w:multiLevelType w:val="hybridMultilevel"/>
    <w:tmpl w:val="21E6E834"/>
    <w:lvl w:ilvl="0" w:tplc="5CDE13A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A083A"/>
    <w:multiLevelType w:val="hybridMultilevel"/>
    <w:tmpl w:val="73EEF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B68F9"/>
    <w:multiLevelType w:val="hybridMultilevel"/>
    <w:tmpl w:val="5BDEABB8"/>
    <w:lvl w:ilvl="0" w:tplc="5CDE13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B4994"/>
    <w:multiLevelType w:val="hybridMultilevel"/>
    <w:tmpl w:val="0F72E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731EEE"/>
    <w:multiLevelType w:val="hybridMultilevel"/>
    <w:tmpl w:val="6C96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45825"/>
    <w:multiLevelType w:val="hybridMultilevel"/>
    <w:tmpl w:val="B6324232"/>
    <w:lvl w:ilvl="0" w:tplc="5CDE13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864A4"/>
    <w:multiLevelType w:val="hybridMultilevel"/>
    <w:tmpl w:val="4358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12E32"/>
    <w:multiLevelType w:val="hybridMultilevel"/>
    <w:tmpl w:val="C1F41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5"/>
  </w:num>
  <w:num w:numId="4">
    <w:abstractNumId w:val="1"/>
  </w:num>
  <w:num w:numId="5">
    <w:abstractNumId w:val="14"/>
  </w:num>
  <w:num w:numId="6">
    <w:abstractNumId w:val="22"/>
  </w:num>
  <w:num w:numId="7">
    <w:abstractNumId w:val="13"/>
  </w:num>
  <w:num w:numId="8">
    <w:abstractNumId w:val="16"/>
  </w:num>
  <w:num w:numId="9">
    <w:abstractNumId w:val="7"/>
  </w:num>
  <w:num w:numId="10">
    <w:abstractNumId w:val="8"/>
  </w:num>
  <w:num w:numId="11">
    <w:abstractNumId w:val="3"/>
  </w:num>
  <w:num w:numId="12">
    <w:abstractNumId w:val="0"/>
  </w:num>
  <w:num w:numId="13">
    <w:abstractNumId w:val="6"/>
  </w:num>
  <w:num w:numId="14">
    <w:abstractNumId w:val="19"/>
  </w:num>
  <w:num w:numId="15">
    <w:abstractNumId w:val="4"/>
  </w:num>
  <w:num w:numId="16">
    <w:abstractNumId w:val="5"/>
  </w:num>
  <w:num w:numId="17">
    <w:abstractNumId w:val="21"/>
  </w:num>
  <w:num w:numId="18">
    <w:abstractNumId w:val="18"/>
  </w:num>
  <w:num w:numId="19">
    <w:abstractNumId w:val="12"/>
  </w:num>
  <w:num w:numId="20">
    <w:abstractNumId w:val="11"/>
  </w:num>
  <w:num w:numId="21">
    <w:abstractNumId w:val="9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42"/>
    <w:rsid w:val="00081442"/>
    <w:rsid w:val="000D5959"/>
    <w:rsid w:val="0012168D"/>
    <w:rsid w:val="0013286A"/>
    <w:rsid w:val="001D6F5F"/>
    <w:rsid w:val="002150E6"/>
    <w:rsid w:val="00293477"/>
    <w:rsid w:val="002B5176"/>
    <w:rsid w:val="003F5FC0"/>
    <w:rsid w:val="00454E80"/>
    <w:rsid w:val="004C73A0"/>
    <w:rsid w:val="004E12A1"/>
    <w:rsid w:val="005220BA"/>
    <w:rsid w:val="00522A85"/>
    <w:rsid w:val="0058492B"/>
    <w:rsid w:val="00592AAF"/>
    <w:rsid w:val="006728E0"/>
    <w:rsid w:val="0069519E"/>
    <w:rsid w:val="00733642"/>
    <w:rsid w:val="007707C4"/>
    <w:rsid w:val="007D7D90"/>
    <w:rsid w:val="008B4F5E"/>
    <w:rsid w:val="008C42D8"/>
    <w:rsid w:val="00905B9B"/>
    <w:rsid w:val="009069E0"/>
    <w:rsid w:val="009A635C"/>
    <w:rsid w:val="009E4B4E"/>
    <w:rsid w:val="00A32CAA"/>
    <w:rsid w:val="00A82988"/>
    <w:rsid w:val="00AD73D8"/>
    <w:rsid w:val="00B251E2"/>
    <w:rsid w:val="00C72DF3"/>
    <w:rsid w:val="00D1214B"/>
    <w:rsid w:val="00D131D1"/>
    <w:rsid w:val="00D46A79"/>
    <w:rsid w:val="00D51B7F"/>
    <w:rsid w:val="00DE6CAA"/>
    <w:rsid w:val="00E70E1E"/>
    <w:rsid w:val="00ED46A6"/>
    <w:rsid w:val="00F52172"/>
    <w:rsid w:val="00F8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C9B9E"/>
  <w15:chartTrackingRefBased/>
  <w15:docId w15:val="{52BF2B02-60F5-44F2-A433-78849144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21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9E0"/>
  </w:style>
  <w:style w:type="paragraph" w:styleId="Footer">
    <w:name w:val="footer"/>
    <w:basedOn w:val="Normal"/>
    <w:link w:val="FooterChar"/>
    <w:uiPriority w:val="99"/>
    <w:unhideWhenUsed/>
    <w:rsid w:val="00906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9E0"/>
  </w:style>
  <w:style w:type="character" w:styleId="Hyperlink">
    <w:name w:val="Hyperlink"/>
    <w:basedOn w:val="DefaultParagraphFont"/>
    <w:uiPriority w:val="99"/>
    <w:unhideWhenUsed/>
    <w:rsid w:val="00F521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1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49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2006/12/17/magazine/17charity.t.html" TargetMode="External"/><Relationship Id="rId13" Type="http://schemas.openxmlformats.org/officeDocument/2006/relationships/hyperlink" Target="https://marker.medium.com/the-inside-story-of-mackenzie-scott-the-mysterious-60-billion-dollar-woman-21952a3dc81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ordfoundation.org/news-and-stories/stories/posts/toward-a-new-gospel-of-wealth/" TargetMode="External"/><Relationship Id="rId17" Type="http://schemas.openxmlformats.org/officeDocument/2006/relationships/hyperlink" Target="https://www.nytimes.com/2021/06/13/opinion/warren-buffett-billionaire-taxe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ow%20to%20Be%20a%20Better%20Fundrais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ldapricot.com/blog/24-things-i-wish-i-knew-before-entering-the-nonprofit-world%231-instability-as-the-nor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ources.foundant.com/blog/successful-site-visits-7-tips-from-funders" TargetMode="External"/><Relationship Id="rId10" Type="http://schemas.openxmlformats.org/officeDocument/2006/relationships/hyperlink" Target="https://hbr.org/2010/07/how-will-you-measure-your-lif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historyofgiving.org/" TargetMode="External"/><Relationship Id="rId14" Type="http://schemas.openxmlformats.org/officeDocument/2006/relationships/hyperlink" Target="https://veritusgroup.com/whitepapers/how-to-use-permission-based-asking-with-don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B96F1-10A5-4370-863C-C76122D9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5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Cami</dc:creator>
  <cp:keywords/>
  <dc:description/>
  <cp:lastModifiedBy>Elvis Cami</cp:lastModifiedBy>
  <cp:revision>6</cp:revision>
  <dcterms:created xsi:type="dcterms:W3CDTF">2022-03-25T19:38:00Z</dcterms:created>
  <dcterms:modified xsi:type="dcterms:W3CDTF">2022-03-28T05:06:00Z</dcterms:modified>
</cp:coreProperties>
</file>